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E526E" w:rsidRDefault="00833B45">
      <w:r>
        <w:rPr>
          <w:noProof/>
        </w:rPr>
        <w:drawing>
          <wp:inline distT="0" distB="0" distL="0" distR="0" wp14:anchorId="72599B91" wp14:editId="31322582">
            <wp:extent cx="4646790" cy="3132667"/>
            <wp:effectExtent l="0" t="0" r="190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a:stretch>
                      <a:fillRect/>
                    </a:stretch>
                  </pic:blipFill>
                  <pic:spPr>
                    <a:xfrm>
                      <a:off x="0" y="0"/>
                      <a:ext cx="4645382" cy="3131717"/>
                    </a:xfrm>
                    <a:prstGeom prst="rect">
                      <a:avLst/>
                    </a:prstGeom>
                  </pic:spPr>
                </pic:pic>
              </a:graphicData>
            </a:graphic>
          </wp:inline>
        </w:drawing>
      </w:r>
      <w:r w:rsidR="005A3614">
        <w:t xml:space="preserve">     </w:t>
      </w:r>
      <w:r w:rsidRPr="00833B45">
        <w:rPr>
          <w:noProof/>
        </w:rPr>
        <w:drawing>
          <wp:inline distT="0" distB="0" distL="0" distR="0" wp14:anchorId="36622C63" wp14:editId="6F4D9C84">
            <wp:extent cx="4128910" cy="3096683"/>
            <wp:effectExtent l="0" t="0" r="5080" b="889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stretch>
                      <a:fillRect/>
                    </a:stretch>
                  </pic:blipFill>
                  <pic:spPr>
                    <a:xfrm>
                      <a:off x="0" y="0"/>
                      <a:ext cx="4132204" cy="3099154"/>
                    </a:xfrm>
                    <a:prstGeom prst="rect">
                      <a:avLst/>
                    </a:prstGeom>
                  </pic:spPr>
                </pic:pic>
              </a:graphicData>
            </a:graphic>
          </wp:inline>
        </w:drawing>
      </w:r>
      <w:r w:rsidR="00B75318">
        <w:t xml:space="preserve"> </w:t>
      </w:r>
    </w:p>
    <w:p w:rsidR="00E3307C" w:rsidRPr="00E3307C" w:rsidRDefault="00E3307C" w:rsidP="008D69B3">
      <w:pPr>
        <w:rPr>
          <w:b/>
        </w:rPr>
      </w:pPr>
      <w:r w:rsidRPr="00E3307C">
        <w:t>Theresa Olson is an 84 year old female who lives alone in her home in La Crosse, WI. Her husband recently passed away and her daughter, Julie, is now looking in on her mother. Theresa and her husband used to spend winters in Ocala, Florida. Two years ago, Theresa was taken to a Hospital in Florida</w:t>
      </w:r>
      <w:r>
        <w:t xml:space="preserve"> </w:t>
      </w:r>
      <w:r w:rsidRPr="00E3307C">
        <w:t>for a severe UTI and leg ulceration. She was admitted for IV antibiotic treatment where she had a severe allergic reaction to the antibiotics. She was also diagnosed with atrial fibrillation and hypertension. After discharge, she returned to the hospital</w:t>
      </w:r>
      <w:r>
        <w:t xml:space="preserve"> </w:t>
      </w:r>
      <w:r w:rsidRPr="00E3307C">
        <w:t>and was admitted to the ICU with pneumonia. One month ago she was seen by her family doctor in La Crosse, WI</w:t>
      </w:r>
      <w:r w:rsidR="008D69B3">
        <w:t xml:space="preserve"> </w:t>
      </w:r>
      <w:r w:rsidRPr="00E3307C">
        <w:t>for a leg ulceration resulting from venous insufficiency. She also regularly sees a cardiologist</w:t>
      </w:r>
      <w:r w:rsidR="008D69B3">
        <w:t xml:space="preserve"> and is treated at a mental health clinic for Depression</w:t>
      </w:r>
      <w:r w:rsidRPr="00E3307C">
        <w:t>.  Theresa is currently visiting her daughter in Minneapolis, MN. Julie brings her mother to the emergency room</w:t>
      </w:r>
      <w:r w:rsidR="008D69B3">
        <w:t xml:space="preserve"> (</w:t>
      </w:r>
      <w:r w:rsidR="008D69B3" w:rsidRPr="008D69B3">
        <w:rPr>
          <w:b/>
          <w:color w:val="FF0000"/>
        </w:rPr>
        <w:t>Epic</w:t>
      </w:r>
      <w:r w:rsidR="008D69B3">
        <w:t>)</w:t>
      </w:r>
      <w:r w:rsidRPr="00E3307C">
        <w:t xml:space="preserve"> with leg infection, irregular heartbeat and suspicion of pneumonia. Julie is able to inform the emergency physician, Dr. Tina Jones, of some of Theresa’s past history, but cannot remember everything. Utilizing the Record Locator Service</w:t>
      </w:r>
      <w:r w:rsidR="008D69B3">
        <w:t xml:space="preserve"> (</w:t>
      </w:r>
      <w:r w:rsidR="008D69B3" w:rsidRPr="008D69B3">
        <w:rPr>
          <w:b/>
          <w:color w:val="F79646" w:themeColor="accent6"/>
        </w:rPr>
        <w:t>Surescripts</w:t>
      </w:r>
      <w:r w:rsidR="008D69B3">
        <w:t>)</w:t>
      </w:r>
      <w:r w:rsidRPr="00E3307C">
        <w:t>, relevant care information is pushed to Dr. Jones from Theresa’s records discovered at various health care entities: an emergency visit in Florida</w:t>
      </w:r>
      <w:r w:rsidR="00833B45">
        <w:t xml:space="preserve"> (</w:t>
      </w:r>
      <w:r w:rsidR="00833B45" w:rsidRPr="00E3307C">
        <w:rPr>
          <w:b/>
          <w:color w:val="00B050"/>
        </w:rPr>
        <w:t>Optum</w:t>
      </w:r>
      <w:r w:rsidR="00833B45" w:rsidRPr="00E3307C">
        <w:t>)</w:t>
      </w:r>
      <w:r w:rsidRPr="00E3307C">
        <w:t>, a hospital stay in Florida</w:t>
      </w:r>
      <w:r w:rsidR="00833B45">
        <w:t xml:space="preserve"> (</w:t>
      </w:r>
      <w:r w:rsidR="00833B45" w:rsidRPr="00E3307C">
        <w:rPr>
          <w:b/>
          <w:color w:val="00B0F0"/>
        </w:rPr>
        <w:t>CCC</w:t>
      </w:r>
      <w:r w:rsidR="00833B45">
        <w:rPr>
          <w:b/>
          <w:color w:val="00B0F0"/>
        </w:rPr>
        <w:t>-Mayo</w:t>
      </w:r>
      <w:r w:rsidR="00833B45">
        <w:t>)</w:t>
      </w:r>
      <w:r w:rsidRPr="00E3307C">
        <w:t>, her family doctor in La Crosse</w:t>
      </w:r>
      <w:r w:rsidR="00833B45">
        <w:t xml:space="preserve"> (</w:t>
      </w:r>
      <w:proofErr w:type="spellStart"/>
      <w:r w:rsidR="00833B45" w:rsidRPr="008D69B3">
        <w:rPr>
          <w:b/>
          <w:color w:val="943634" w:themeColor="accent2" w:themeShade="BF"/>
        </w:rPr>
        <w:t>eCW</w:t>
      </w:r>
      <w:proofErr w:type="spellEnd"/>
      <w:r w:rsidR="00833B45">
        <w:t>)</w:t>
      </w:r>
      <w:r w:rsidRPr="00E3307C">
        <w:t>, her Cardiologist in La Crosse</w:t>
      </w:r>
      <w:r w:rsidR="00833B45">
        <w:t xml:space="preserve"> (</w:t>
      </w:r>
      <w:r w:rsidR="00833B45" w:rsidRPr="008D69B3">
        <w:rPr>
          <w:b/>
          <w:color w:val="7030A0"/>
        </w:rPr>
        <w:t>HealthFusion</w:t>
      </w:r>
      <w:r w:rsidR="00833B45">
        <w:t>)</w:t>
      </w:r>
      <w:r w:rsidRPr="00E3307C">
        <w:t>, a wound care clinic in La Crosse</w:t>
      </w:r>
      <w:r w:rsidR="00833B45">
        <w:t xml:space="preserve"> (</w:t>
      </w:r>
      <w:r w:rsidR="00833B45" w:rsidRPr="008D69B3">
        <w:rPr>
          <w:b/>
          <w:color w:val="F79646" w:themeColor="accent6"/>
        </w:rPr>
        <w:t>Surescripts</w:t>
      </w:r>
      <w:r w:rsidR="00833B45">
        <w:t>)</w:t>
      </w:r>
      <w:r w:rsidRPr="00E3307C">
        <w:t>, a minute clinic in Onalaska WI</w:t>
      </w:r>
      <w:r w:rsidR="00833B45">
        <w:t xml:space="preserve"> (</w:t>
      </w:r>
      <w:r w:rsidR="00833B45" w:rsidRPr="008D69B3">
        <w:rPr>
          <w:b/>
          <w:color w:val="F79646" w:themeColor="accent6"/>
        </w:rPr>
        <w:t>Surescripts</w:t>
      </w:r>
      <w:r w:rsidR="00833B45">
        <w:t>)</w:t>
      </w:r>
      <w:r w:rsidRPr="00E3307C">
        <w:t xml:space="preserve"> and an outpatient mental health clinic in La Crosse</w:t>
      </w:r>
      <w:r w:rsidR="00833B45">
        <w:t xml:space="preserve"> (</w:t>
      </w:r>
      <w:r w:rsidR="00833B45" w:rsidRPr="008D69B3">
        <w:rPr>
          <w:b/>
          <w:color w:val="996633"/>
        </w:rPr>
        <w:t>Netsmart</w:t>
      </w:r>
      <w:r w:rsidR="00833B45">
        <w:t>)</w:t>
      </w:r>
      <w:r w:rsidRPr="00E3307C">
        <w:t>.</w:t>
      </w:r>
    </w:p>
    <w:p w:rsidR="00E3307C" w:rsidRDefault="00E3307C">
      <w:r>
        <w:rPr>
          <w:noProof/>
        </w:rPr>
        <w:lastRenderedPageBreak/>
        <w:drawing>
          <wp:inline distT="0" distB="0" distL="0" distR="0" wp14:anchorId="5011C9A0" wp14:editId="5570E8DA">
            <wp:extent cx="9017000" cy="6705600"/>
            <wp:effectExtent l="0" t="0" r="0" b="0"/>
            <wp:docPr id="5" name="Picture 2" descr="http://confluence.surescripts.local:8092/download/attachments/11436495/RLEgraffleHIMSS%231V2.png?version=3&amp;modificationDate=1392396825000&amp;api=v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confluence.surescripts.local:8092/download/attachments/11436495/RLEgraffleHIMSS%231V2.png?version=3&amp;modificationDate=1392396825000&amp;api=v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9017000" cy="6705600"/>
                    </a:xfrm>
                    <a:prstGeom prst="rect">
                      <a:avLst/>
                    </a:prstGeom>
                    <a:noFill/>
                    <a:ln>
                      <a:noFill/>
                    </a:ln>
                  </pic:spPr>
                </pic:pic>
              </a:graphicData>
            </a:graphic>
          </wp:inline>
        </w:drawing>
      </w:r>
    </w:p>
    <w:p w:rsidR="008D69B3" w:rsidRDefault="008D69B3">
      <w:pPr>
        <w:sectPr w:rsidR="008D69B3" w:rsidSect="00E3307C">
          <w:headerReference w:type="default" r:id="rId12"/>
          <w:pgSz w:w="15840" w:h="12240" w:orient="landscape"/>
          <w:pgMar w:top="720" w:right="720" w:bottom="720" w:left="720" w:header="720" w:footer="720" w:gutter="0"/>
          <w:cols w:space="720"/>
          <w:docGrid w:linePitch="360"/>
        </w:sectPr>
      </w:pPr>
    </w:p>
    <w:p w:rsidR="008D69B3" w:rsidRPr="002408E4" w:rsidRDefault="008D69B3" w:rsidP="008D69B3">
      <w:pPr>
        <w:rPr>
          <w:b/>
        </w:rPr>
      </w:pPr>
      <w:r w:rsidRPr="002408E4">
        <w:rPr>
          <w:b/>
        </w:rPr>
        <w:lastRenderedPageBreak/>
        <w:t>Players</w:t>
      </w:r>
    </w:p>
    <w:p w:rsidR="008D69B3" w:rsidRDefault="008D69B3" w:rsidP="008D69B3">
      <w:r>
        <w:t>RLS- Surescripts</w:t>
      </w:r>
      <w:r>
        <w:br/>
        <w:t>Requesting EHR- Epic</w:t>
      </w:r>
      <w:r>
        <w:br/>
        <w:t xml:space="preserve">Location EHRs- CCC, Netsmart, Optum, HealthFusion, </w:t>
      </w:r>
      <w:proofErr w:type="spellStart"/>
      <w:r>
        <w:t>eClinicalWorks</w:t>
      </w:r>
      <w:proofErr w:type="spellEnd"/>
    </w:p>
    <w:p w:rsidR="008D69B3" w:rsidRPr="007E5300" w:rsidRDefault="008D69B3" w:rsidP="008D69B3">
      <w:pPr>
        <w:rPr>
          <w:b/>
          <w:color w:val="FF0000"/>
        </w:rPr>
      </w:pPr>
      <w:r w:rsidRPr="00796D51">
        <w:rPr>
          <w:b/>
        </w:rPr>
        <w:t>Overview</w:t>
      </w:r>
      <w:r>
        <w:rPr>
          <w:b/>
          <w:color w:val="FF0000"/>
        </w:rPr>
        <w:t xml:space="preserve"> (Epic)</w:t>
      </w:r>
      <w:r w:rsidRPr="007E5300">
        <w:rPr>
          <w:b/>
          <w:color w:val="FF0000"/>
        </w:rPr>
        <w:t xml:space="preserve">: </w:t>
      </w:r>
    </w:p>
    <w:p w:rsidR="008D69B3" w:rsidRPr="008D69B3" w:rsidRDefault="008D69B3" w:rsidP="008D69B3">
      <w:pPr>
        <w:rPr>
          <w:i/>
        </w:rPr>
      </w:pPr>
      <w:r w:rsidRPr="008D69B3">
        <w:rPr>
          <w:i/>
        </w:rPr>
        <w:t xml:space="preserve">Organizations have been taking advantage of interoperability standards to exchange patient records for many years now. This has given providers a more complete picture of the patient and improved continuity of care. </w:t>
      </w:r>
    </w:p>
    <w:p w:rsidR="008D69B3" w:rsidRPr="008D69B3" w:rsidRDefault="008D69B3" w:rsidP="008D69B3">
      <w:pPr>
        <w:rPr>
          <w:i/>
        </w:rPr>
      </w:pPr>
      <w:r w:rsidRPr="008D69B3">
        <w:rPr>
          <w:i/>
        </w:rPr>
        <w:t>Still, one of the challenges has been determining which organizations to query. It currently relies primarily on the patient to remember where he’s been. The demonstration today will cover enhanced workflows that leverage a record locator service, using widely deployed IHE profiles, to get a more complete list of organizations to query.</w:t>
      </w:r>
    </w:p>
    <w:p w:rsidR="008D69B3" w:rsidRDefault="008D69B3" w:rsidP="008D69B3">
      <w:pPr>
        <w:pStyle w:val="ListParagraph"/>
        <w:numPr>
          <w:ilvl w:val="0"/>
          <w:numId w:val="2"/>
        </w:numPr>
      </w:pPr>
      <w:r>
        <w:t>Patient presents</w:t>
      </w:r>
    </w:p>
    <w:p w:rsidR="008D69B3" w:rsidRDefault="008D69B3" w:rsidP="008D69B3">
      <w:pPr>
        <w:pStyle w:val="ListParagraph"/>
        <w:numPr>
          <w:ilvl w:val="1"/>
          <w:numId w:val="2"/>
        </w:numPr>
      </w:pPr>
      <w:r w:rsidRPr="00171C12">
        <w:rPr>
          <w:b/>
          <w:color w:val="FF0000"/>
        </w:rPr>
        <w:t>Epic</w:t>
      </w:r>
      <w:r>
        <w:t xml:space="preserve"> rep tells patient story and overview of scenario </w:t>
      </w:r>
      <w:r w:rsidR="00796D51" w:rsidRPr="00796D51">
        <w:rPr>
          <w:b/>
        </w:rPr>
        <w:t>(show intro slide)</w:t>
      </w:r>
    </w:p>
    <w:p w:rsidR="008D69B3" w:rsidRPr="008D69B3" w:rsidRDefault="008D69B3" w:rsidP="008D69B3">
      <w:pPr>
        <w:pStyle w:val="ListParagraph"/>
        <w:numPr>
          <w:ilvl w:val="2"/>
          <w:numId w:val="2"/>
        </w:numPr>
        <w:rPr>
          <w:i/>
        </w:rPr>
      </w:pPr>
      <w:r w:rsidRPr="008D69B3">
        <w:rPr>
          <w:i/>
        </w:rPr>
        <w:t xml:space="preserve">We’re following the patient, Theresa Olson, who just presented to the ED in Minneapolis accompanied by her daughter. </w:t>
      </w:r>
    </w:p>
    <w:p w:rsidR="008D69B3" w:rsidRPr="008D69B3" w:rsidRDefault="008D69B3" w:rsidP="008D69B3">
      <w:pPr>
        <w:pStyle w:val="ListParagraph"/>
        <w:numPr>
          <w:ilvl w:val="2"/>
          <w:numId w:val="2"/>
        </w:numPr>
        <w:rPr>
          <w:i/>
        </w:rPr>
      </w:pPr>
      <w:r w:rsidRPr="008D69B3">
        <w:rPr>
          <w:i/>
        </w:rPr>
        <w:t>I’m starting off as a triage nurse in the ED. I’m ready to see Theresa. As part of my process I always ask patients where else they may have a medical record. In this case, Theresa’s and her daughter recall some places, but they acknowledge they can’t remember all of it.</w:t>
      </w:r>
    </w:p>
    <w:p w:rsidR="008D69B3" w:rsidRDefault="008D69B3" w:rsidP="008D69B3">
      <w:pPr>
        <w:pStyle w:val="ListParagraph"/>
        <w:numPr>
          <w:ilvl w:val="0"/>
          <w:numId w:val="2"/>
        </w:numPr>
      </w:pPr>
      <w:r w:rsidRPr="00171C12">
        <w:rPr>
          <w:b/>
          <w:color w:val="FF0000"/>
        </w:rPr>
        <w:t>Epic</w:t>
      </w:r>
      <w:r>
        <w:t xml:space="preserve"> requests locations from Surescripts </w:t>
      </w:r>
      <w:r w:rsidRPr="008D69B3">
        <w:rPr>
          <w:b/>
        </w:rPr>
        <w:t>(demo)</w:t>
      </w:r>
    </w:p>
    <w:p w:rsidR="008D69B3" w:rsidRPr="008D69B3" w:rsidRDefault="008D69B3" w:rsidP="008D69B3">
      <w:pPr>
        <w:pStyle w:val="ListParagraph"/>
        <w:numPr>
          <w:ilvl w:val="2"/>
          <w:numId w:val="2"/>
        </w:numPr>
        <w:rPr>
          <w:i/>
        </w:rPr>
      </w:pPr>
      <w:r w:rsidRPr="008D69B3">
        <w:rPr>
          <w:i/>
        </w:rPr>
        <w:t>To get the complete list, I’ll use the Surescripts Record Locator and Exchange from the Phone Book in Care Everywhere</w:t>
      </w:r>
    </w:p>
    <w:p w:rsidR="008D69B3" w:rsidRDefault="008D69B3" w:rsidP="008D69B3">
      <w:pPr>
        <w:pStyle w:val="ListParagraph"/>
        <w:numPr>
          <w:ilvl w:val="0"/>
          <w:numId w:val="2"/>
        </w:numPr>
      </w:pPr>
      <w:r w:rsidRPr="00171C12">
        <w:rPr>
          <w:b/>
          <w:color w:val="FF0000"/>
        </w:rPr>
        <w:t>Epic</w:t>
      </w:r>
      <w:r>
        <w:t xml:space="preserve"> collect authorization from the patient.</w:t>
      </w:r>
      <w:r w:rsidR="00796D51">
        <w:t xml:space="preserve"> </w:t>
      </w:r>
      <w:r w:rsidR="00796D51" w:rsidRPr="008D69B3">
        <w:rPr>
          <w:b/>
        </w:rPr>
        <w:t>(demo)</w:t>
      </w:r>
    </w:p>
    <w:p w:rsidR="008D69B3" w:rsidRPr="008D69B3" w:rsidRDefault="008D69B3" w:rsidP="008D69B3">
      <w:pPr>
        <w:pStyle w:val="ListParagraph"/>
        <w:numPr>
          <w:ilvl w:val="2"/>
          <w:numId w:val="2"/>
        </w:numPr>
        <w:rPr>
          <w:i/>
        </w:rPr>
      </w:pPr>
      <w:r w:rsidRPr="008D69B3">
        <w:rPr>
          <w:i/>
        </w:rPr>
        <w:t>I can see that I need to gather authorization from the patient to retrieve this info through the RLS. I’ll gather that now at the point of care.</w:t>
      </w:r>
    </w:p>
    <w:p w:rsidR="008D69B3" w:rsidRDefault="008D69B3" w:rsidP="008D69B3">
      <w:pPr>
        <w:pStyle w:val="ListParagraph"/>
        <w:numPr>
          <w:ilvl w:val="0"/>
          <w:numId w:val="2"/>
        </w:numPr>
      </w:pPr>
      <w:r w:rsidRPr="00B268D8">
        <w:t>Surescripts</w:t>
      </w:r>
      <w:r>
        <w:t xml:space="preserve"> matches patient and provides locations (</w:t>
      </w:r>
      <w:r w:rsidR="00796D51">
        <w:t xml:space="preserve">happens in </w:t>
      </w:r>
      <w:r>
        <w:t>background)</w:t>
      </w:r>
    </w:p>
    <w:p w:rsidR="008D69B3" w:rsidRDefault="008D69B3" w:rsidP="008D69B3">
      <w:pPr>
        <w:pStyle w:val="ListParagraph"/>
        <w:numPr>
          <w:ilvl w:val="0"/>
          <w:numId w:val="2"/>
        </w:numPr>
      </w:pPr>
      <w:r w:rsidRPr="00171C12">
        <w:rPr>
          <w:b/>
          <w:color w:val="FF0000"/>
        </w:rPr>
        <w:t>Epic</w:t>
      </w:r>
      <w:r>
        <w:t xml:space="preserve"> chooses which locations to request records and sends request for records</w:t>
      </w:r>
      <w:r w:rsidRPr="008D69B3">
        <w:rPr>
          <w:b/>
        </w:rPr>
        <w:t>(demo)</w:t>
      </w:r>
    </w:p>
    <w:p w:rsidR="008D69B3" w:rsidRDefault="008D69B3" w:rsidP="008D69B3">
      <w:pPr>
        <w:pStyle w:val="ListParagraph"/>
        <w:numPr>
          <w:ilvl w:val="1"/>
          <w:numId w:val="2"/>
        </w:numPr>
      </w:pPr>
      <w:r>
        <w:t>Choose all locations</w:t>
      </w:r>
    </w:p>
    <w:p w:rsidR="008D69B3" w:rsidRPr="008D69B3" w:rsidRDefault="008D69B3" w:rsidP="008D69B3">
      <w:pPr>
        <w:pStyle w:val="ListParagraph"/>
        <w:numPr>
          <w:ilvl w:val="2"/>
          <w:numId w:val="2"/>
        </w:numPr>
        <w:rPr>
          <w:i/>
        </w:rPr>
      </w:pPr>
      <w:r w:rsidRPr="008D69B3">
        <w:rPr>
          <w:i/>
        </w:rPr>
        <w:t>We can see that Theresa has been to a number of healthcare organizations.</w:t>
      </w:r>
    </w:p>
    <w:p w:rsidR="008D69B3" w:rsidRPr="008D69B3" w:rsidRDefault="008D69B3" w:rsidP="008D69B3">
      <w:pPr>
        <w:pStyle w:val="ListParagraph"/>
        <w:numPr>
          <w:ilvl w:val="2"/>
          <w:numId w:val="2"/>
        </w:numPr>
        <w:rPr>
          <w:i/>
        </w:rPr>
      </w:pPr>
      <w:r w:rsidRPr="008D69B3">
        <w:rPr>
          <w:i/>
        </w:rPr>
        <w:t>Now that I have the list of locations where the patient has been, I’ll send a query to retrieve the patient’s record from those organizations.</w:t>
      </w:r>
    </w:p>
    <w:p w:rsidR="008D69B3" w:rsidRPr="003379D5" w:rsidRDefault="008D69B3" w:rsidP="008D69B3">
      <w:pPr>
        <w:pStyle w:val="ListParagraph"/>
        <w:numPr>
          <w:ilvl w:val="0"/>
          <w:numId w:val="2"/>
        </w:numPr>
      </w:pPr>
      <w:r w:rsidRPr="008D69B3">
        <w:rPr>
          <w:b/>
          <w:color w:val="7030A0"/>
        </w:rPr>
        <w:t>HealthFusion</w:t>
      </w:r>
      <w:r w:rsidRPr="008D69B3">
        <w:t xml:space="preserve"> (Direct) shows incoming request and sending of record </w:t>
      </w:r>
      <w:r w:rsidRPr="008D69B3">
        <w:rPr>
          <w:b/>
        </w:rPr>
        <w:t>(demo)</w:t>
      </w:r>
    </w:p>
    <w:p w:rsidR="003379D5" w:rsidRPr="003379D5" w:rsidRDefault="003379D5" w:rsidP="003379D5">
      <w:pPr>
        <w:pStyle w:val="ListParagraph"/>
        <w:numPr>
          <w:ilvl w:val="2"/>
          <w:numId w:val="2"/>
        </w:numPr>
        <w:rPr>
          <w:i/>
        </w:rPr>
      </w:pPr>
      <w:r w:rsidRPr="003379D5">
        <w:rPr>
          <w:i/>
        </w:rPr>
        <w:t>Show patient chart in demo system</w:t>
      </w:r>
    </w:p>
    <w:p w:rsidR="003379D5" w:rsidRPr="003B7623" w:rsidRDefault="003379D5" w:rsidP="003B7623">
      <w:pPr>
        <w:pStyle w:val="ListParagraph"/>
        <w:numPr>
          <w:ilvl w:val="2"/>
          <w:numId w:val="2"/>
        </w:numPr>
        <w:rPr>
          <w:i/>
        </w:rPr>
      </w:pPr>
      <w:r w:rsidRPr="003379D5">
        <w:rPr>
          <w:i/>
        </w:rPr>
        <w:t>Show incoming request</w:t>
      </w:r>
      <w:r w:rsidR="003B7623">
        <w:rPr>
          <w:i/>
        </w:rPr>
        <w:t xml:space="preserve"> and </w:t>
      </w:r>
      <w:r w:rsidRPr="003B7623">
        <w:rPr>
          <w:i/>
        </w:rPr>
        <w:t>sending of CDA</w:t>
      </w:r>
      <w:r w:rsidR="003B7623">
        <w:rPr>
          <w:i/>
        </w:rPr>
        <w:t xml:space="preserve"> (</w:t>
      </w:r>
      <w:r w:rsidRPr="003B7623">
        <w:rPr>
          <w:i/>
        </w:rPr>
        <w:t xml:space="preserve">Flip </w:t>
      </w:r>
      <w:r w:rsidR="003B7623">
        <w:rPr>
          <w:i/>
        </w:rPr>
        <w:t>away before error message)</w:t>
      </w:r>
    </w:p>
    <w:p w:rsidR="008D69B3" w:rsidRDefault="008D69B3" w:rsidP="008D69B3">
      <w:pPr>
        <w:pStyle w:val="ListParagraph"/>
        <w:numPr>
          <w:ilvl w:val="1"/>
          <w:numId w:val="2"/>
        </w:numPr>
      </w:pPr>
      <w:r>
        <w:t>Routed through Surescripts (</w:t>
      </w:r>
      <w:r w:rsidR="00796D51">
        <w:t xml:space="preserve">happens in </w:t>
      </w:r>
      <w:r>
        <w:t>background)</w:t>
      </w:r>
    </w:p>
    <w:p w:rsidR="008D69B3" w:rsidRDefault="008D69B3" w:rsidP="008D69B3">
      <w:pPr>
        <w:pStyle w:val="ListParagraph"/>
        <w:numPr>
          <w:ilvl w:val="1"/>
          <w:numId w:val="2"/>
        </w:numPr>
      </w:pPr>
      <w:r w:rsidRPr="00171C12">
        <w:rPr>
          <w:b/>
          <w:color w:val="F79646" w:themeColor="accent6"/>
        </w:rPr>
        <w:t>Surescripts</w:t>
      </w:r>
      <w:r>
        <w:t xml:space="preserve"> - Discuss Direct step-down capabilities </w:t>
      </w:r>
      <w:r w:rsidRPr="00F7497B">
        <w:rPr>
          <w:b/>
        </w:rPr>
        <w:t>(</w:t>
      </w:r>
      <w:r w:rsidR="00F7497B" w:rsidRPr="00F7497B">
        <w:rPr>
          <w:b/>
        </w:rPr>
        <w:t>slide shown on screen)</w:t>
      </w:r>
    </w:p>
    <w:p w:rsidR="008D69B3" w:rsidRPr="00870591" w:rsidRDefault="008D69B3" w:rsidP="008D69B3">
      <w:pPr>
        <w:pStyle w:val="ListParagraph"/>
        <w:numPr>
          <w:ilvl w:val="2"/>
          <w:numId w:val="2"/>
        </w:numPr>
        <w:rPr>
          <w:i/>
        </w:rPr>
      </w:pPr>
      <w:r w:rsidRPr="00870591">
        <w:rPr>
          <w:i/>
        </w:rPr>
        <w:t xml:space="preserve">Direct step-down </w:t>
      </w:r>
      <w:r w:rsidR="00D33678" w:rsidRPr="00D33678">
        <w:rPr>
          <w:i/>
        </w:rPr>
        <w:t xml:space="preserve">bridges the gap between standards </w:t>
      </w:r>
      <w:r w:rsidR="00D33678">
        <w:rPr>
          <w:i/>
        </w:rPr>
        <w:t xml:space="preserve">and </w:t>
      </w:r>
      <w:r w:rsidRPr="00870591">
        <w:rPr>
          <w:i/>
        </w:rPr>
        <w:t>enables non-IHE enabled vendors to participate, expanding the reach and breadth of patient information we can find</w:t>
      </w:r>
    </w:p>
    <w:p w:rsidR="008D69B3" w:rsidRPr="00F7497B" w:rsidRDefault="008D69B3" w:rsidP="008D69B3">
      <w:pPr>
        <w:pStyle w:val="ListParagraph"/>
        <w:numPr>
          <w:ilvl w:val="0"/>
          <w:numId w:val="2"/>
        </w:numPr>
      </w:pPr>
      <w:r w:rsidRPr="00F7497B">
        <w:t>XCA transactions take place between Epic and IHE vendors (</w:t>
      </w:r>
      <w:r w:rsidR="00796D51">
        <w:t xml:space="preserve">happens in </w:t>
      </w:r>
      <w:r w:rsidRPr="00F7497B">
        <w:t>background)</w:t>
      </w:r>
    </w:p>
    <w:p w:rsidR="008D69B3" w:rsidRPr="003379D5" w:rsidRDefault="008D69B3" w:rsidP="008D69B3">
      <w:pPr>
        <w:pStyle w:val="ListParagraph"/>
        <w:numPr>
          <w:ilvl w:val="1"/>
          <w:numId w:val="2"/>
        </w:numPr>
      </w:pPr>
      <w:proofErr w:type="spellStart"/>
      <w:r w:rsidRPr="00F7497B">
        <w:rPr>
          <w:b/>
          <w:color w:val="FF0066"/>
        </w:rPr>
        <w:t>eClinicalWorks</w:t>
      </w:r>
      <w:proofErr w:type="spellEnd"/>
      <w:r w:rsidRPr="00F7497B">
        <w:rPr>
          <w:b/>
          <w:color w:val="FF0066"/>
        </w:rPr>
        <w:t xml:space="preserve"> </w:t>
      </w:r>
      <w:r w:rsidRPr="00F7497B">
        <w:t>demos their patient in their system and discusses XCA process</w:t>
      </w:r>
      <w:r w:rsidR="00796D51">
        <w:t xml:space="preserve"> </w:t>
      </w:r>
      <w:r w:rsidR="00796D51" w:rsidRPr="008D69B3">
        <w:rPr>
          <w:b/>
        </w:rPr>
        <w:t>(demo)</w:t>
      </w:r>
    </w:p>
    <w:p w:rsidR="003379D5" w:rsidRPr="003379D5" w:rsidRDefault="003379D5" w:rsidP="003379D5">
      <w:pPr>
        <w:pStyle w:val="ListParagraph"/>
        <w:numPr>
          <w:ilvl w:val="2"/>
          <w:numId w:val="2"/>
        </w:numPr>
        <w:rPr>
          <w:i/>
        </w:rPr>
      </w:pPr>
      <w:r w:rsidRPr="003379D5">
        <w:rPr>
          <w:i/>
        </w:rPr>
        <w:t>Show patient chart in demo system</w:t>
      </w:r>
    </w:p>
    <w:p w:rsidR="003379D5" w:rsidRPr="003379D5" w:rsidRDefault="003379D5" w:rsidP="003379D5">
      <w:pPr>
        <w:pStyle w:val="ListParagraph"/>
        <w:numPr>
          <w:ilvl w:val="2"/>
          <w:numId w:val="2"/>
        </w:numPr>
        <w:rPr>
          <w:i/>
        </w:rPr>
      </w:pPr>
      <w:r w:rsidRPr="003379D5">
        <w:rPr>
          <w:i/>
        </w:rPr>
        <w:t xml:space="preserve">Point out certain pieces of information that will be provided to </w:t>
      </w:r>
      <w:proofErr w:type="spellStart"/>
      <w:r w:rsidRPr="003379D5">
        <w:rPr>
          <w:i/>
        </w:rPr>
        <w:t>eCW</w:t>
      </w:r>
      <w:proofErr w:type="spellEnd"/>
    </w:p>
    <w:p w:rsidR="008D69B3" w:rsidRPr="00F7497B" w:rsidRDefault="008D69B3" w:rsidP="008D69B3">
      <w:pPr>
        <w:pStyle w:val="ListParagraph"/>
        <w:numPr>
          <w:ilvl w:val="0"/>
          <w:numId w:val="2"/>
        </w:numPr>
      </w:pPr>
      <w:r w:rsidRPr="00F7497B">
        <w:rPr>
          <w:b/>
          <w:color w:val="FF0000"/>
        </w:rPr>
        <w:t>Epic</w:t>
      </w:r>
      <w:r w:rsidRPr="00F7497B">
        <w:t xml:space="preserve"> receives all 7 documents</w:t>
      </w:r>
    </w:p>
    <w:p w:rsidR="008D69B3" w:rsidRDefault="008D69B3" w:rsidP="008D69B3">
      <w:pPr>
        <w:pStyle w:val="ListParagraph"/>
        <w:numPr>
          <w:ilvl w:val="1"/>
          <w:numId w:val="2"/>
        </w:numPr>
      </w:pPr>
      <w:r w:rsidRPr="00F7497B">
        <w:lastRenderedPageBreak/>
        <w:t>Ocala Emergency</w:t>
      </w:r>
      <w:r>
        <w:t xml:space="preserve"> Care- Optum</w:t>
      </w:r>
    </w:p>
    <w:p w:rsidR="008D69B3" w:rsidRDefault="008D69B3" w:rsidP="008D69B3">
      <w:pPr>
        <w:pStyle w:val="ListParagraph"/>
        <w:numPr>
          <w:ilvl w:val="1"/>
          <w:numId w:val="2"/>
        </w:numPr>
      </w:pPr>
      <w:r>
        <w:t>Ocala Hospital- CCC</w:t>
      </w:r>
    </w:p>
    <w:p w:rsidR="008D69B3" w:rsidRDefault="008D69B3" w:rsidP="008D69B3">
      <w:pPr>
        <w:pStyle w:val="ListParagraph"/>
        <w:numPr>
          <w:ilvl w:val="1"/>
          <w:numId w:val="2"/>
        </w:numPr>
      </w:pPr>
      <w:r>
        <w:t xml:space="preserve">La Crosse Wound Care Clinic - CDA from SS </w:t>
      </w:r>
    </w:p>
    <w:p w:rsidR="008D69B3" w:rsidRDefault="008D69B3" w:rsidP="008D69B3">
      <w:pPr>
        <w:pStyle w:val="ListParagraph"/>
        <w:numPr>
          <w:ilvl w:val="1"/>
          <w:numId w:val="2"/>
        </w:numPr>
      </w:pPr>
      <w:r>
        <w:t>La Crosse Minute Clinic – CDA from SS</w:t>
      </w:r>
    </w:p>
    <w:p w:rsidR="008D69B3" w:rsidRDefault="008D69B3" w:rsidP="008D69B3">
      <w:pPr>
        <w:pStyle w:val="ListParagraph"/>
        <w:numPr>
          <w:ilvl w:val="1"/>
          <w:numId w:val="2"/>
        </w:numPr>
      </w:pPr>
      <w:r>
        <w:t xml:space="preserve">North Clinic- </w:t>
      </w:r>
      <w:proofErr w:type="spellStart"/>
      <w:r>
        <w:t>eClinicalWorks</w:t>
      </w:r>
      <w:proofErr w:type="spellEnd"/>
    </w:p>
    <w:p w:rsidR="008D69B3" w:rsidRDefault="008D69B3" w:rsidP="008D69B3">
      <w:pPr>
        <w:pStyle w:val="ListParagraph"/>
        <w:numPr>
          <w:ilvl w:val="1"/>
          <w:numId w:val="2"/>
        </w:numPr>
      </w:pPr>
      <w:r>
        <w:t>Bluff View Cardiology Clinic- HealthFusion</w:t>
      </w:r>
    </w:p>
    <w:p w:rsidR="008D69B3" w:rsidRDefault="008D69B3" w:rsidP="008D69B3">
      <w:pPr>
        <w:pStyle w:val="ListParagraph"/>
        <w:numPr>
          <w:ilvl w:val="1"/>
          <w:numId w:val="2"/>
        </w:numPr>
      </w:pPr>
      <w:r>
        <w:t xml:space="preserve">La Crosse Mental Health &amp; Rehabilitation Services- </w:t>
      </w:r>
      <w:proofErr w:type="spellStart"/>
      <w:r>
        <w:t>NetSmart</w:t>
      </w:r>
      <w:proofErr w:type="spellEnd"/>
    </w:p>
    <w:p w:rsidR="008D69B3" w:rsidRPr="00171C12" w:rsidRDefault="008D69B3" w:rsidP="008D69B3">
      <w:pPr>
        <w:pStyle w:val="ListParagraph"/>
        <w:numPr>
          <w:ilvl w:val="0"/>
          <w:numId w:val="2"/>
        </w:numPr>
      </w:pPr>
      <w:r w:rsidRPr="00171C12">
        <w:rPr>
          <w:b/>
          <w:color w:val="FF0000"/>
        </w:rPr>
        <w:t>Epic</w:t>
      </w:r>
      <w:r>
        <w:t xml:space="preserve"> shows receipt of all documents and each vendor explains process/benefits</w:t>
      </w:r>
      <w:r w:rsidR="00796D51">
        <w:t xml:space="preserve"> </w:t>
      </w:r>
      <w:r w:rsidR="00796D51" w:rsidRPr="008D69B3">
        <w:rPr>
          <w:b/>
        </w:rPr>
        <w:t>(demo)</w:t>
      </w:r>
    </w:p>
    <w:p w:rsidR="008D69B3" w:rsidRPr="00F7497B" w:rsidRDefault="008D69B3" w:rsidP="008D69B3">
      <w:pPr>
        <w:pStyle w:val="ListParagraph"/>
        <w:numPr>
          <w:ilvl w:val="2"/>
          <w:numId w:val="2"/>
        </w:numPr>
        <w:rPr>
          <w:i/>
        </w:rPr>
      </w:pPr>
      <w:r w:rsidRPr="00F7497B">
        <w:rPr>
          <w:i/>
        </w:rPr>
        <w:t xml:space="preserve">Epic -- develop a brief “script” here for describing the data we’ve received, highlight the different types of </w:t>
      </w:r>
      <w:proofErr w:type="gramStart"/>
      <w:r w:rsidRPr="00F7497B">
        <w:rPr>
          <w:i/>
        </w:rPr>
        <w:t>players</w:t>
      </w:r>
      <w:proofErr w:type="gramEnd"/>
      <w:r w:rsidRPr="00F7497B">
        <w:rPr>
          <w:i/>
        </w:rPr>
        <w:t xml:space="preserve"> esp. mental/behavioral health from Netsmart, HIE aggregation from Optum.</w:t>
      </w:r>
    </w:p>
    <w:p w:rsidR="008D69B3" w:rsidRPr="00F7497B" w:rsidRDefault="008D69B3" w:rsidP="008D69B3">
      <w:pPr>
        <w:pStyle w:val="ListParagraph"/>
        <w:numPr>
          <w:ilvl w:val="0"/>
          <w:numId w:val="1"/>
        </w:numPr>
        <w:rPr>
          <w:b/>
          <w:color w:val="00B0F0"/>
        </w:rPr>
      </w:pPr>
      <w:r w:rsidRPr="00F7497B">
        <w:rPr>
          <w:b/>
          <w:color w:val="00B0F0"/>
        </w:rPr>
        <w:t>CCC</w:t>
      </w:r>
      <w:r w:rsidR="00833B45">
        <w:rPr>
          <w:b/>
          <w:color w:val="00B0F0"/>
        </w:rPr>
        <w:t>- Mayo</w:t>
      </w:r>
    </w:p>
    <w:p w:rsidR="008D69B3" w:rsidRPr="00F7497B" w:rsidRDefault="008D69B3" w:rsidP="008D69B3">
      <w:pPr>
        <w:pStyle w:val="ListParagraph"/>
        <w:numPr>
          <w:ilvl w:val="0"/>
          <w:numId w:val="1"/>
        </w:numPr>
        <w:rPr>
          <w:b/>
          <w:color w:val="943634" w:themeColor="accent2" w:themeShade="BF"/>
        </w:rPr>
      </w:pPr>
      <w:proofErr w:type="spellStart"/>
      <w:r w:rsidRPr="00F7497B">
        <w:rPr>
          <w:b/>
          <w:color w:val="943634" w:themeColor="accent2" w:themeShade="BF"/>
        </w:rPr>
        <w:t>NetSmart</w:t>
      </w:r>
      <w:proofErr w:type="spellEnd"/>
    </w:p>
    <w:p w:rsidR="008D69B3" w:rsidRPr="007505DD" w:rsidRDefault="008D69B3" w:rsidP="008D69B3">
      <w:pPr>
        <w:pStyle w:val="ListParagraph"/>
        <w:numPr>
          <w:ilvl w:val="0"/>
          <w:numId w:val="1"/>
        </w:numPr>
        <w:rPr>
          <w:b/>
          <w:color w:val="00B050"/>
        </w:rPr>
      </w:pPr>
      <w:r w:rsidRPr="007505DD">
        <w:rPr>
          <w:b/>
          <w:color w:val="00B050"/>
        </w:rPr>
        <w:t>Optum</w:t>
      </w:r>
    </w:p>
    <w:p w:rsidR="008D69B3" w:rsidRPr="00F7497B" w:rsidRDefault="008D69B3" w:rsidP="008D69B3">
      <w:pPr>
        <w:pStyle w:val="ListParagraph"/>
        <w:numPr>
          <w:ilvl w:val="2"/>
          <w:numId w:val="1"/>
        </w:numPr>
        <w:rPr>
          <w:i/>
        </w:rPr>
      </w:pPr>
      <w:r w:rsidRPr="00F7497B">
        <w:rPr>
          <w:i/>
        </w:rPr>
        <w:t xml:space="preserve">Coordinating patient care is difficult absent the ability to quickly exchange information and communicate in a secure environment. </w:t>
      </w:r>
    </w:p>
    <w:p w:rsidR="008D69B3" w:rsidRPr="00F7497B" w:rsidRDefault="008D69B3" w:rsidP="008D69B3">
      <w:pPr>
        <w:pStyle w:val="ListParagraph"/>
        <w:numPr>
          <w:ilvl w:val="2"/>
          <w:numId w:val="1"/>
        </w:numPr>
        <w:rPr>
          <w:i/>
        </w:rPr>
      </w:pPr>
      <w:r w:rsidRPr="00F7497B">
        <w:rPr>
          <w:i/>
        </w:rPr>
        <w:t>We built Optum HIE to simplify and accelerate information exchange supporting a wide range of care coordination activities, from referrals to care management, following IHE profiles that qualify our technology for this interoperability demonstration.</w:t>
      </w:r>
    </w:p>
    <w:p w:rsidR="008D69B3" w:rsidRPr="00F7497B" w:rsidRDefault="008D69B3" w:rsidP="008D69B3">
      <w:pPr>
        <w:pStyle w:val="ListParagraph"/>
        <w:numPr>
          <w:ilvl w:val="2"/>
          <w:numId w:val="1"/>
        </w:numPr>
        <w:rPr>
          <w:i/>
        </w:rPr>
      </w:pPr>
      <w:r w:rsidRPr="00F7497B">
        <w:rPr>
          <w:i/>
        </w:rPr>
        <w:t>Optum HIE solutions implement the IHE Cross-Community Access (XCA) standard which allows the sharing of patient demographic and clinical information across communities where the patient lives and works. This information is shared quickly, accurately and in a secure manner and irrespective of the end-user tools that are in place.</w:t>
      </w:r>
    </w:p>
    <w:p w:rsidR="008D69B3" w:rsidRPr="00F7497B" w:rsidRDefault="008D69B3" w:rsidP="008D69B3">
      <w:pPr>
        <w:pStyle w:val="ListParagraph"/>
        <w:numPr>
          <w:ilvl w:val="2"/>
          <w:numId w:val="1"/>
        </w:numPr>
        <w:rPr>
          <w:i/>
        </w:rPr>
      </w:pPr>
      <w:r w:rsidRPr="00F7497B">
        <w:rPr>
          <w:i/>
        </w:rPr>
        <w:t xml:space="preserve">The key benefits include increased efficiency, enhanced care coordination and better patient safety. </w:t>
      </w:r>
    </w:p>
    <w:p w:rsidR="008D69B3" w:rsidRDefault="008D69B3" w:rsidP="008D69B3">
      <w:pPr>
        <w:pStyle w:val="ListParagraph"/>
        <w:numPr>
          <w:ilvl w:val="0"/>
          <w:numId w:val="1"/>
        </w:numPr>
      </w:pPr>
      <w:r w:rsidRPr="00171C12">
        <w:rPr>
          <w:b/>
          <w:color w:val="F79646" w:themeColor="accent6"/>
        </w:rPr>
        <w:t>Surescripts</w:t>
      </w:r>
      <w:r>
        <w:t xml:space="preserve"> </w:t>
      </w:r>
    </w:p>
    <w:p w:rsidR="00F7497B" w:rsidRDefault="00796D51" w:rsidP="00F7497B">
      <w:pPr>
        <w:pStyle w:val="ListParagraph"/>
        <w:numPr>
          <w:ilvl w:val="2"/>
          <w:numId w:val="1"/>
        </w:numPr>
        <w:rPr>
          <w:i/>
        </w:rPr>
      </w:pPr>
      <w:r>
        <w:rPr>
          <w:i/>
        </w:rPr>
        <w:t>Patient</w:t>
      </w:r>
      <w:r w:rsidR="00F7497B">
        <w:rPr>
          <w:i/>
        </w:rPr>
        <w:t xml:space="preserve"> matching and identifying visit locations</w:t>
      </w:r>
    </w:p>
    <w:p w:rsidR="00F7497B" w:rsidRDefault="00796D51" w:rsidP="00F7497B">
      <w:pPr>
        <w:pStyle w:val="ListParagraph"/>
        <w:numPr>
          <w:ilvl w:val="2"/>
          <w:numId w:val="1"/>
        </w:numPr>
        <w:rPr>
          <w:i/>
        </w:rPr>
      </w:pPr>
      <w:r>
        <w:rPr>
          <w:i/>
        </w:rPr>
        <w:t>Patient</w:t>
      </w:r>
      <w:r w:rsidR="006E5BAD">
        <w:rPr>
          <w:i/>
        </w:rPr>
        <w:t xml:space="preserve"> consent</w:t>
      </w:r>
    </w:p>
    <w:p w:rsidR="00F7497B" w:rsidRDefault="00F7497B" w:rsidP="00F7497B">
      <w:pPr>
        <w:pStyle w:val="ListParagraph"/>
        <w:numPr>
          <w:ilvl w:val="2"/>
          <w:numId w:val="1"/>
        </w:numPr>
        <w:rPr>
          <w:i/>
        </w:rPr>
      </w:pPr>
      <w:r w:rsidRPr="00F7497B">
        <w:rPr>
          <w:i/>
        </w:rPr>
        <w:t xml:space="preserve">Discover patient visit locations through </w:t>
      </w:r>
      <w:bookmarkStart w:id="0" w:name="_GoBack"/>
      <w:bookmarkEnd w:id="0"/>
      <w:r w:rsidRPr="00F7497B">
        <w:rPr>
          <w:i/>
        </w:rPr>
        <w:t>transaction data</w:t>
      </w:r>
    </w:p>
    <w:p w:rsidR="00F7497B" w:rsidRPr="00F7497B" w:rsidRDefault="00796D51" w:rsidP="008D69B3">
      <w:pPr>
        <w:pStyle w:val="ListParagraph"/>
        <w:numPr>
          <w:ilvl w:val="2"/>
          <w:numId w:val="1"/>
        </w:numPr>
        <w:rPr>
          <w:i/>
        </w:rPr>
      </w:pPr>
      <w:r>
        <w:rPr>
          <w:i/>
        </w:rPr>
        <w:t>Facilitate exchange of patient information</w:t>
      </w:r>
    </w:p>
    <w:p w:rsidR="008D69B3" w:rsidRDefault="008D69B3" w:rsidP="008D69B3">
      <w:r w:rsidRPr="00950721">
        <w:rPr>
          <w:b/>
        </w:rPr>
        <w:t>Conclusion</w:t>
      </w:r>
      <w:r w:rsidR="006E5BAD">
        <w:rPr>
          <w:b/>
        </w:rPr>
        <w:t xml:space="preserve"> </w:t>
      </w:r>
      <w:r w:rsidR="006E5BAD" w:rsidRPr="00796D51">
        <w:rPr>
          <w:b/>
          <w:color w:val="FF0000"/>
        </w:rPr>
        <w:t>(Epic)</w:t>
      </w:r>
      <w:r w:rsidRPr="00796D51">
        <w:rPr>
          <w:color w:val="FF0000"/>
        </w:rPr>
        <w:t>:</w:t>
      </w:r>
    </w:p>
    <w:p w:rsidR="008D69B3" w:rsidRPr="006E5BAD" w:rsidRDefault="008D69B3" w:rsidP="008D69B3">
      <w:pPr>
        <w:ind w:left="720"/>
        <w:rPr>
          <w:i/>
        </w:rPr>
      </w:pPr>
      <w:r w:rsidRPr="006E5BAD">
        <w:rPr>
          <w:i/>
        </w:rPr>
        <w:t xml:space="preserve">We can see that there’s huge potential in using a record locator service, especially for patients with chronic conditions and a rich medical history. This service puts less of a burden on the patient to detail past encounters and gives the clinicians a more complete record to inform their care. </w:t>
      </w:r>
    </w:p>
    <w:sectPr w:rsidR="008D69B3" w:rsidRPr="006E5BAD" w:rsidSect="003B7623">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F4BFF" w:rsidRDefault="002F4BFF" w:rsidP="008D69B3">
      <w:pPr>
        <w:spacing w:after="0" w:line="240" w:lineRule="auto"/>
      </w:pPr>
      <w:r>
        <w:separator/>
      </w:r>
    </w:p>
  </w:endnote>
  <w:endnote w:type="continuationSeparator" w:id="0">
    <w:p w:rsidR="002F4BFF" w:rsidRDefault="002F4BFF" w:rsidP="008D69B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F4BFF" w:rsidRDefault="002F4BFF" w:rsidP="008D69B3">
      <w:pPr>
        <w:spacing w:after="0" w:line="240" w:lineRule="auto"/>
      </w:pPr>
      <w:r>
        <w:separator/>
      </w:r>
    </w:p>
  </w:footnote>
  <w:footnote w:type="continuationSeparator" w:id="0">
    <w:p w:rsidR="002F4BFF" w:rsidRDefault="002F4BFF" w:rsidP="008D69B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jc w:val="center"/>
      <w:tblCellMar>
        <w:top w:w="72" w:type="dxa"/>
        <w:left w:w="115" w:type="dxa"/>
        <w:bottom w:w="72" w:type="dxa"/>
        <w:right w:w="115" w:type="dxa"/>
      </w:tblCellMar>
      <w:tblLook w:val="04A0" w:firstRow="1" w:lastRow="0" w:firstColumn="1" w:lastColumn="0" w:noHBand="0" w:noVBand="1"/>
    </w:tblPr>
    <w:tblGrid>
      <w:gridCol w:w="10241"/>
      <w:gridCol w:w="4389"/>
    </w:tblGrid>
    <w:tr w:rsidR="008D69B3" w:rsidTr="008D69B3">
      <w:trPr>
        <w:jc w:val="center"/>
      </w:trPr>
      <w:tc>
        <w:tcPr>
          <w:tcW w:w="3500" w:type="pct"/>
          <w:tcBorders>
            <w:bottom w:val="single" w:sz="4" w:space="0" w:color="auto"/>
          </w:tcBorders>
          <w:vAlign w:val="bottom"/>
        </w:tcPr>
        <w:p w:rsidR="008D69B3" w:rsidRDefault="008D69B3" w:rsidP="008D69B3">
          <w:pPr>
            <w:pStyle w:val="Header"/>
            <w:jc w:val="right"/>
            <w:rPr>
              <w:noProof/>
              <w:color w:val="76923C" w:themeColor="accent3" w:themeShade="BF"/>
              <w:sz w:val="24"/>
              <w:szCs w:val="24"/>
            </w:rPr>
          </w:pPr>
          <w:r>
            <w:rPr>
              <w:b/>
              <w:bCs/>
              <w:color w:val="76923C" w:themeColor="accent3" w:themeShade="BF"/>
              <w:sz w:val="24"/>
              <w:szCs w:val="24"/>
            </w:rPr>
            <w:t>[</w:t>
          </w:r>
          <w:sdt>
            <w:sdtPr>
              <w:rPr>
                <w:b/>
                <w:bCs/>
                <w:caps/>
                <w:sz w:val="24"/>
                <w:szCs w:val="24"/>
              </w:rPr>
              <w:alias w:val="Title"/>
              <w:id w:val="-1804616017"/>
              <w:placeholder>
                <w:docPart w:val="EBD7192F84B846159B7F15F30BC4B6A7"/>
              </w:placeholder>
              <w:dataBinding w:prefixMappings="xmlns:ns0='http://schemas.openxmlformats.org/package/2006/metadata/core-properties' xmlns:ns1='http://purl.org/dc/elements/1.1/'" w:xpath="/ns0:coreProperties[1]/ns1:title[1]" w:storeItemID="{6C3C8BC8-F283-45AE-878A-BAB7291924A1}"/>
              <w:text/>
            </w:sdtPr>
            <w:sdtEndPr/>
            <w:sdtContent>
              <w:r>
                <w:rPr>
                  <w:b/>
                  <w:bCs/>
                  <w:caps/>
                  <w:sz w:val="24"/>
                  <w:szCs w:val="24"/>
                </w:rPr>
                <w:t>Scenario 1</w:t>
              </w:r>
            </w:sdtContent>
          </w:sdt>
          <w:r>
            <w:rPr>
              <w:b/>
              <w:bCs/>
              <w:color w:val="76923C" w:themeColor="accent3" w:themeShade="BF"/>
              <w:sz w:val="24"/>
              <w:szCs w:val="24"/>
            </w:rPr>
            <w:t>]</w:t>
          </w:r>
        </w:p>
      </w:tc>
      <w:sdt>
        <w:sdtPr>
          <w:rPr>
            <w:color w:val="FFFFFF" w:themeColor="background1"/>
          </w:rPr>
          <w:alias w:val="Date"/>
          <w:id w:val="-1358808828"/>
          <w:placeholder>
            <w:docPart w:val="14E95EA80C8B4E109437D8D39CE281FC"/>
          </w:placeholder>
          <w:dataBinding w:prefixMappings="xmlns:ns0='http://schemas.microsoft.com/office/2006/coverPageProps'" w:xpath="/ns0:CoverPageProperties[1]/ns0:PublishDate[1]" w:storeItemID="{55AF091B-3C7A-41E3-B477-F2FDAA23CFDA}"/>
          <w:date>
            <w:dateFormat w:val="MMMM d, yyyy"/>
            <w:lid w:val="en-US"/>
            <w:storeMappedDataAs w:val="dateTime"/>
            <w:calendar w:val="gregorian"/>
          </w:date>
        </w:sdtPr>
        <w:sdtEndPr/>
        <w:sdtContent>
          <w:tc>
            <w:tcPr>
              <w:tcW w:w="1500" w:type="pct"/>
              <w:tcBorders>
                <w:bottom w:val="single" w:sz="4" w:space="0" w:color="943634" w:themeColor="accent2" w:themeShade="BF"/>
              </w:tcBorders>
              <w:shd w:val="clear" w:color="auto" w:fill="943634" w:themeFill="accent2" w:themeFillShade="BF"/>
              <w:vAlign w:val="bottom"/>
            </w:tcPr>
            <w:p w:rsidR="008D69B3" w:rsidRDefault="008D69B3" w:rsidP="008D69B3">
              <w:pPr>
                <w:pStyle w:val="Header"/>
                <w:rPr>
                  <w:color w:val="FFFFFF" w:themeColor="background1"/>
                </w:rPr>
              </w:pPr>
              <w:r>
                <w:rPr>
                  <w:color w:val="FFFFFF" w:themeColor="background1"/>
                </w:rPr>
                <w:t>Complex Medical Conditions</w:t>
              </w:r>
            </w:p>
          </w:tc>
        </w:sdtContent>
      </w:sdt>
    </w:tr>
  </w:tbl>
  <w:p w:rsidR="008D69B3" w:rsidRDefault="008D69B3">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0C5B31"/>
    <w:multiLevelType w:val="hybridMultilevel"/>
    <w:tmpl w:val="5CA24782"/>
    <w:lvl w:ilvl="0" w:tplc="031CC14E">
      <w:start w:val="1"/>
      <w:numFmt w:val="lowerLetter"/>
      <w:lvlText w:val="%1."/>
      <w:lvlJc w:val="left"/>
      <w:pPr>
        <w:ind w:left="1440" w:hanging="360"/>
      </w:pPr>
      <w:rPr>
        <w:b w:val="0"/>
        <w:color w:val="auto"/>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4C257507"/>
    <w:multiLevelType w:val="hybridMultilevel"/>
    <w:tmpl w:val="2C66CBC6"/>
    <w:lvl w:ilvl="0" w:tplc="0409000F">
      <w:start w:val="1"/>
      <w:numFmt w:val="decimal"/>
      <w:lvlText w:val="%1."/>
      <w:lvlJc w:val="left"/>
      <w:pPr>
        <w:ind w:left="720" w:hanging="360"/>
      </w:pPr>
    </w:lvl>
    <w:lvl w:ilvl="1" w:tplc="031CC14E">
      <w:start w:val="1"/>
      <w:numFmt w:val="lowerLetter"/>
      <w:lvlText w:val="%2."/>
      <w:lvlJc w:val="left"/>
      <w:pPr>
        <w:ind w:left="1440" w:hanging="360"/>
      </w:pPr>
      <w:rPr>
        <w:b w:val="0"/>
        <w:color w:val="auto"/>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3"/>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75318"/>
    <w:rsid w:val="00063731"/>
    <w:rsid w:val="00134BC0"/>
    <w:rsid w:val="002F4BFF"/>
    <w:rsid w:val="003379D5"/>
    <w:rsid w:val="003B7623"/>
    <w:rsid w:val="004045BF"/>
    <w:rsid w:val="005A3614"/>
    <w:rsid w:val="006E5BAD"/>
    <w:rsid w:val="00796D51"/>
    <w:rsid w:val="00833B45"/>
    <w:rsid w:val="00870591"/>
    <w:rsid w:val="008C09E9"/>
    <w:rsid w:val="008D69B3"/>
    <w:rsid w:val="009E0880"/>
    <w:rsid w:val="00B7280C"/>
    <w:rsid w:val="00B75318"/>
    <w:rsid w:val="00BC3B39"/>
    <w:rsid w:val="00BD29A0"/>
    <w:rsid w:val="00D33678"/>
    <w:rsid w:val="00E3307C"/>
    <w:rsid w:val="00F7497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7531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75318"/>
    <w:rPr>
      <w:rFonts w:ascii="Tahoma" w:hAnsi="Tahoma" w:cs="Tahoma"/>
      <w:sz w:val="16"/>
      <w:szCs w:val="16"/>
    </w:rPr>
  </w:style>
  <w:style w:type="paragraph" w:styleId="ListParagraph">
    <w:name w:val="List Paragraph"/>
    <w:basedOn w:val="Normal"/>
    <w:uiPriority w:val="34"/>
    <w:qFormat/>
    <w:rsid w:val="00E3307C"/>
    <w:pPr>
      <w:ind w:left="720"/>
      <w:contextualSpacing/>
    </w:pPr>
  </w:style>
  <w:style w:type="paragraph" w:styleId="Header">
    <w:name w:val="header"/>
    <w:basedOn w:val="Normal"/>
    <w:link w:val="HeaderChar"/>
    <w:uiPriority w:val="99"/>
    <w:unhideWhenUsed/>
    <w:rsid w:val="008D69B3"/>
    <w:pPr>
      <w:tabs>
        <w:tab w:val="center" w:pos="4680"/>
        <w:tab w:val="right" w:pos="9360"/>
      </w:tabs>
      <w:spacing w:after="0" w:line="240" w:lineRule="auto"/>
    </w:pPr>
  </w:style>
  <w:style w:type="character" w:customStyle="1" w:styleId="HeaderChar">
    <w:name w:val="Header Char"/>
    <w:basedOn w:val="DefaultParagraphFont"/>
    <w:link w:val="Header"/>
    <w:uiPriority w:val="99"/>
    <w:rsid w:val="008D69B3"/>
  </w:style>
  <w:style w:type="paragraph" w:styleId="Footer">
    <w:name w:val="footer"/>
    <w:basedOn w:val="Normal"/>
    <w:link w:val="FooterChar"/>
    <w:uiPriority w:val="99"/>
    <w:unhideWhenUsed/>
    <w:rsid w:val="008D69B3"/>
    <w:pPr>
      <w:tabs>
        <w:tab w:val="center" w:pos="4680"/>
        <w:tab w:val="right" w:pos="9360"/>
      </w:tabs>
      <w:spacing w:after="0" w:line="240" w:lineRule="auto"/>
    </w:pPr>
  </w:style>
  <w:style w:type="character" w:customStyle="1" w:styleId="FooterChar">
    <w:name w:val="Footer Char"/>
    <w:basedOn w:val="DefaultParagraphFont"/>
    <w:link w:val="Footer"/>
    <w:uiPriority w:val="99"/>
    <w:rsid w:val="008D69B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7531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75318"/>
    <w:rPr>
      <w:rFonts w:ascii="Tahoma" w:hAnsi="Tahoma" w:cs="Tahoma"/>
      <w:sz w:val="16"/>
      <w:szCs w:val="16"/>
    </w:rPr>
  </w:style>
  <w:style w:type="paragraph" w:styleId="ListParagraph">
    <w:name w:val="List Paragraph"/>
    <w:basedOn w:val="Normal"/>
    <w:uiPriority w:val="34"/>
    <w:qFormat/>
    <w:rsid w:val="00E3307C"/>
    <w:pPr>
      <w:ind w:left="720"/>
      <w:contextualSpacing/>
    </w:pPr>
  </w:style>
  <w:style w:type="paragraph" w:styleId="Header">
    <w:name w:val="header"/>
    <w:basedOn w:val="Normal"/>
    <w:link w:val="HeaderChar"/>
    <w:uiPriority w:val="99"/>
    <w:unhideWhenUsed/>
    <w:rsid w:val="008D69B3"/>
    <w:pPr>
      <w:tabs>
        <w:tab w:val="center" w:pos="4680"/>
        <w:tab w:val="right" w:pos="9360"/>
      </w:tabs>
      <w:spacing w:after="0" w:line="240" w:lineRule="auto"/>
    </w:pPr>
  </w:style>
  <w:style w:type="character" w:customStyle="1" w:styleId="HeaderChar">
    <w:name w:val="Header Char"/>
    <w:basedOn w:val="DefaultParagraphFont"/>
    <w:link w:val="Header"/>
    <w:uiPriority w:val="99"/>
    <w:rsid w:val="008D69B3"/>
  </w:style>
  <w:style w:type="paragraph" w:styleId="Footer">
    <w:name w:val="footer"/>
    <w:basedOn w:val="Normal"/>
    <w:link w:val="FooterChar"/>
    <w:uiPriority w:val="99"/>
    <w:unhideWhenUsed/>
    <w:rsid w:val="008D69B3"/>
    <w:pPr>
      <w:tabs>
        <w:tab w:val="center" w:pos="4680"/>
        <w:tab w:val="right" w:pos="9360"/>
      </w:tabs>
      <w:spacing w:after="0" w:line="240" w:lineRule="auto"/>
    </w:pPr>
  </w:style>
  <w:style w:type="character" w:customStyle="1" w:styleId="FooterChar">
    <w:name w:val="Footer Char"/>
    <w:basedOn w:val="DefaultParagraphFont"/>
    <w:link w:val="Footer"/>
    <w:uiPriority w:val="99"/>
    <w:rsid w:val="008D69B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image" Target="media/image2.png"/><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EBD7192F84B846159B7F15F30BC4B6A7"/>
        <w:category>
          <w:name w:val="General"/>
          <w:gallery w:val="placeholder"/>
        </w:category>
        <w:types>
          <w:type w:val="bbPlcHdr"/>
        </w:types>
        <w:behaviors>
          <w:behavior w:val="content"/>
        </w:behaviors>
        <w:guid w:val="{22A6D365-FD65-47ED-BE71-A39A888F9973}"/>
      </w:docPartPr>
      <w:docPartBody>
        <w:p w:rsidR="00B138ED" w:rsidRDefault="001D2CC9" w:rsidP="001D2CC9">
          <w:pPr>
            <w:pStyle w:val="EBD7192F84B846159B7F15F30BC4B6A7"/>
          </w:pPr>
          <w:r>
            <w:rPr>
              <w:b/>
              <w:bCs/>
              <w:caps/>
              <w:sz w:val="24"/>
              <w:szCs w:val="24"/>
            </w:rPr>
            <w:t>Type the document title</w:t>
          </w:r>
        </w:p>
      </w:docPartBody>
    </w:docPart>
    <w:docPart>
      <w:docPartPr>
        <w:name w:val="14E95EA80C8B4E109437D8D39CE281FC"/>
        <w:category>
          <w:name w:val="General"/>
          <w:gallery w:val="placeholder"/>
        </w:category>
        <w:types>
          <w:type w:val="bbPlcHdr"/>
        </w:types>
        <w:behaviors>
          <w:behavior w:val="content"/>
        </w:behaviors>
        <w:guid w:val="{469B4279-270E-439A-8A36-0880AD457BEB}"/>
      </w:docPartPr>
      <w:docPartBody>
        <w:p w:rsidR="00B138ED" w:rsidRDefault="001D2CC9" w:rsidP="001D2CC9">
          <w:pPr>
            <w:pStyle w:val="14E95EA80C8B4E109437D8D39CE281FC"/>
          </w:pPr>
          <w:r>
            <w:rPr>
              <w:color w:val="FFFFFF" w:themeColor="background1"/>
            </w:rPr>
            <w:t>[Pick the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D2CC9"/>
    <w:rsid w:val="00153F66"/>
    <w:rsid w:val="001D2CC9"/>
    <w:rsid w:val="003A33BD"/>
    <w:rsid w:val="0096725E"/>
    <w:rsid w:val="00B138ED"/>
    <w:rsid w:val="00D67C4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BD7192F84B846159B7F15F30BC4B6A7">
    <w:name w:val="EBD7192F84B846159B7F15F30BC4B6A7"/>
    <w:rsid w:val="001D2CC9"/>
  </w:style>
  <w:style w:type="paragraph" w:customStyle="1" w:styleId="14E95EA80C8B4E109437D8D39CE281FC">
    <w:name w:val="14E95EA80C8B4E109437D8D39CE281FC"/>
    <w:rsid w:val="001D2CC9"/>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BD7192F84B846159B7F15F30BC4B6A7">
    <w:name w:val="EBD7192F84B846159B7F15F30BC4B6A7"/>
    <w:rsid w:val="001D2CC9"/>
  </w:style>
  <w:style w:type="paragraph" w:customStyle="1" w:styleId="14E95EA80C8B4E109437D8D39CE281FC">
    <w:name w:val="14E95EA80C8B4E109437D8D39CE281FC"/>
    <w:rsid w:val="001D2CC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Complex Medical Conditions</PublishDate>
  <Abstract/>
  <CompanyAddress/>
  <CompanyPhone/>
  <CompanyFax/>
  <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Normal</Template>
  <TotalTime>190</TotalTime>
  <Pages>4</Pages>
  <Words>926</Words>
  <Characters>5284</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Scenario 1</vt:lpstr>
    </vt:vector>
  </TitlesOfParts>
  <Company/>
  <LinksUpToDate>false</LinksUpToDate>
  <CharactersWithSpaces>6198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Scenario 1</dc:title>
  <dc:creator>Bundy, Kelly</dc:creator>
  <cp:lastModifiedBy>Bundy, Kelly</cp:lastModifiedBy>
  <cp:revision>7</cp:revision>
  <dcterms:created xsi:type="dcterms:W3CDTF">2014-02-19T15:49:00Z</dcterms:created>
  <dcterms:modified xsi:type="dcterms:W3CDTF">2014-02-21T16:26:00Z</dcterms:modified>
</cp:coreProperties>
</file>